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重庆红蜻蜓油脂有限责任公司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2000吨玉米短途公路运输的询价比选方案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方正小标宋_GBK"/>
          <w:sz w:val="44"/>
          <w:szCs w:val="44"/>
        </w:rPr>
      </w:pP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公司预计于2024年9月-10月在甘肃及内蒙范围内共计采购玉米2000吨，并在合川进行销售。按业务计划，当货物由产地运至合川站后，采取公路运输方式将货物交至大正</w:t>
      </w:r>
      <w:r>
        <w:rPr>
          <w:rFonts w:hint="default" w:ascii="Times New Roman" w:hAnsi="Times New Roman" w:eastAsia="方正仿宋_GBK" w:cs="Times New Roman"/>
          <w:sz w:val="32"/>
          <w:szCs w:val="32"/>
          <w:lang w:eastAsia="zh-CN"/>
        </w:rPr>
        <w:t>饲料厂</w:t>
      </w:r>
      <w:r>
        <w:rPr>
          <w:rFonts w:hint="default" w:ascii="Times New Roman" w:hAnsi="Times New Roman" w:eastAsia="方正仿宋_GBK" w:cs="Times New Roman"/>
          <w:sz w:val="32"/>
          <w:szCs w:val="32"/>
        </w:rPr>
        <w:t>。因此，现拟以询价比选方式确定承运商，完成上述全部商品的短途道路运输工作。</w:t>
      </w:r>
    </w:p>
    <w:p>
      <w:pPr>
        <w:numPr>
          <w:ilvl w:val="0"/>
          <w:numId w:val="0"/>
        </w:numPr>
        <w:spacing w:line="560" w:lineRule="exact"/>
        <w:rPr>
          <w:rFonts w:ascii="Times New Roman" w:hAnsi="Times New Roman" w:eastAsia="方正楷体_GBK"/>
          <w:sz w:val="32"/>
          <w:szCs w:val="32"/>
        </w:rPr>
      </w:pPr>
      <w:r>
        <w:rPr>
          <w:rFonts w:hint="eastAsia" w:ascii="Times New Roman" w:hAnsi="Times New Roman" w:eastAsia="方正黑体_GBK"/>
          <w:sz w:val="32"/>
          <w:szCs w:val="32"/>
          <w:lang w:val="en-US" w:eastAsia="zh-CN"/>
        </w:rPr>
        <w:t xml:space="preserve">    </w:t>
      </w:r>
      <w:r>
        <w:rPr>
          <w:rFonts w:hint="eastAsia" w:ascii="Times New Roman" w:hAnsi="Times New Roman" w:eastAsia="方正黑体_GBK"/>
          <w:sz w:val="32"/>
          <w:szCs w:val="32"/>
          <w:lang w:eastAsia="zh-CN"/>
        </w:rPr>
        <w:t>一、</w:t>
      </w:r>
      <w:r>
        <w:rPr>
          <w:rFonts w:hint="eastAsia" w:ascii="Times New Roman" w:hAnsi="Times New Roman" w:eastAsia="方正黑体_GBK"/>
          <w:sz w:val="32"/>
          <w:szCs w:val="32"/>
        </w:rPr>
        <w:t>承运商品的确定</w:t>
      </w:r>
    </w:p>
    <w:p>
      <w:pPr>
        <w:spacing w:line="560" w:lineRule="exact"/>
        <w:ind w:firstLine="640" w:firstLineChars="200"/>
        <w:rPr>
          <w:rFonts w:ascii="Times New Roman" w:hAnsi="Times New Roman" w:eastAsia="方正仿宋_GBK"/>
          <w:sz w:val="32"/>
          <w:szCs w:val="32"/>
          <w:highlight w:val="yellow"/>
        </w:rPr>
      </w:pPr>
      <w:r>
        <w:rPr>
          <w:rFonts w:hint="default" w:ascii="Times New Roman" w:hAnsi="Times New Roman" w:eastAsia="方正仿宋_GBK" w:cs="Times New Roman"/>
          <w:sz w:val="32"/>
          <w:szCs w:val="32"/>
        </w:rPr>
        <w:t>公司预计在甘肃、内蒙等地共计采购玉米2000吨。</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二、承运商选聘的条件</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参与竞标单位应具备相应资质。</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三、选聘的方式</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粮集发〔2021〕66号文件规定要求，由重庆红蜻蜓油脂有限责任公司拟定邀标函，以在集团官网、公众信息平台等平台向社会发出报价邀请，报价单位在规定的时间内将报价函密封送达重庆红蜻蜓油脂有限责任公司。</w:t>
      </w:r>
    </w:p>
    <w:p>
      <w:pPr>
        <w:spacing w:line="52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四、投标方的条件要求</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投标方的资质要求：</w:t>
      </w:r>
    </w:p>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1. </w:t>
      </w:r>
      <w:r>
        <w:rPr>
          <w:rFonts w:hint="eastAsia" w:ascii="Times New Roman" w:hAnsi="Times New Roman" w:eastAsia="方正仿宋_GBK"/>
          <w:sz w:val="32"/>
          <w:szCs w:val="32"/>
        </w:rPr>
        <w:t>要求企业必须是具备法人资格的企业且具备独立承担民事责任的能力；注册资本金100万及以上。</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2. </w:t>
      </w:r>
      <w:r>
        <w:rPr>
          <w:rFonts w:hint="eastAsia" w:ascii="Times New Roman" w:hAnsi="Times New Roman" w:eastAsia="方正仿宋_GBK"/>
          <w:sz w:val="32"/>
          <w:szCs w:val="32"/>
        </w:rPr>
        <w:t>具备合法的营业执照、国内道路运输经营许可证且年审有效。</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3. </w:t>
      </w:r>
      <w:r>
        <w:rPr>
          <w:rFonts w:hint="eastAsia" w:ascii="Times New Roman" w:hAnsi="Times New Roman" w:eastAsia="方正仿宋_GBK"/>
          <w:sz w:val="32"/>
          <w:szCs w:val="32"/>
        </w:rPr>
        <w:t>企业自有物流车辆不低于十台。</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4. </w:t>
      </w:r>
      <w:r>
        <w:rPr>
          <w:rFonts w:hint="eastAsia" w:ascii="Times New Roman" w:hAnsi="Times New Roman" w:eastAsia="方正仿宋_GBK"/>
          <w:sz w:val="32"/>
          <w:szCs w:val="32"/>
        </w:rPr>
        <w:t>遵守法律法规、具有良好的商业信誉，从事道路运输业务2年以上，具有签订和履行合同的能力。</w:t>
      </w:r>
    </w:p>
    <w:p>
      <w:pPr>
        <w:spacing w:line="560"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投标方应提供的资质文件（复印件）</w:t>
      </w:r>
      <w:r>
        <w:rPr>
          <w:rFonts w:hint="eastAsia" w:ascii="方正楷体_GBK" w:hAnsi="方正楷体_GBK" w:eastAsia="方正楷体_GBK" w:cs="方正楷体_GBK"/>
          <w:sz w:val="32"/>
          <w:szCs w:val="32"/>
          <w:lang w:eastAsia="zh-CN"/>
        </w:rPr>
        <w:t>：</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1. </w:t>
      </w:r>
      <w:r>
        <w:rPr>
          <w:rFonts w:hint="eastAsia" w:ascii="Times New Roman" w:hAnsi="Times New Roman" w:eastAsia="方正仿宋_GBK"/>
          <w:sz w:val="32"/>
          <w:szCs w:val="32"/>
        </w:rPr>
        <w:t>企业有效的“法人营业执照”(三证合一）。</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2. </w:t>
      </w:r>
      <w:r>
        <w:rPr>
          <w:rFonts w:hint="eastAsia" w:ascii="Times New Roman" w:hAnsi="Times New Roman" w:eastAsia="方正仿宋_GBK"/>
          <w:sz w:val="32"/>
          <w:szCs w:val="32"/>
        </w:rPr>
        <w:t>道路运输资质证明。</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3. </w:t>
      </w:r>
      <w:r>
        <w:rPr>
          <w:rFonts w:hint="eastAsia" w:ascii="Times New Roman" w:hAnsi="Times New Roman" w:eastAsia="方正仿宋_GBK"/>
          <w:sz w:val="32"/>
          <w:szCs w:val="32"/>
        </w:rPr>
        <w:t>若之前已参与过我司运输招标工作并已提供过以上资质文件的投标方可不再提供资质文件。</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投标方相应的投标要求：</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1. </w:t>
      </w:r>
      <w:r>
        <w:rPr>
          <w:rFonts w:hint="eastAsia" w:ascii="Times New Roman" w:hAnsi="Times New Roman" w:eastAsia="方正仿宋_GBK"/>
          <w:sz w:val="32"/>
          <w:szCs w:val="32"/>
        </w:rPr>
        <w:t xml:space="preserve">应明确运费报价。        </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2. </w:t>
      </w:r>
      <w:r>
        <w:rPr>
          <w:rFonts w:hint="eastAsia" w:ascii="Times New Roman" w:hAnsi="Times New Roman" w:eastAsia="方正仿宋_GBK"/>
          <w:sz w:val="32"/>
          <w:szCs w:val="32"/>
        </w:rPr>
        <w:t>报价为含税价，报价方需提供正规的运输发票。</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3. </w:t>
      </w:r>
      <w:r>
        <w:rPr>
          <w:rFonts w:hint="eastAsia" w:ascii="Times New Roman" w:hAnsi="Times New Roman" w:eastAsia="方正仿宋_GBK"/>
          <w:sz w:val="32"/>
          <w:szCs w:val="32"/>
        </w:rPr>
        <w:t xml:space="preserve">按要求统一填写《运费用投标表》，且加盖公章。   </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4. </w:t>
      </w:r>
      <w:r>
        <w:rPr>
          <w:rFonts w:hint="eastAsia" w:ascii="Times New Roman" w:hAnsi="Times New Roman" w:eastAsia="方正仿宋_GBK"/>
          <w:sz w:val="32"/>
          <w:szCs w:val="32"/>
        </w:rPr>
        <w:t xml:space="preserve">报价文件密封袋封面写明项目名称“玉米运输投标函”，封口处加盖单位公章。                                                        </w:t>
      </w:r>
    </w:p>
    <w:p>
      <w:pPr>
        <w:adjustRightInd/>
        <w:snapToGrid/>
        <w:spacing w:line="560" w:lineRule="exact"/>
        <w:ind w:left="0" w:leftChars="0" w:right="0" w:rightChars="0" w:firstLine="560" w:firstLineChars="200"/>
        <w:jc w:val="left"/>
        <w:outlineLvl w:val="9"/>
        <w:rPr>
          <w:rFonts w:hint="eastAsia" w:ascii="Times New Roman" w:hAnsi="Times New Roman" w:eastAsia="方正仿宋_GBK"/>
          <w:sz w:val="32"/>
          <w:szCs w:val="32"/>
        </w:rPr>
      </w:pPr>
      <w:r>
        <w:rPr>
          <w:rFonts w:hint="eastAsia" w:ascii="方正楷体_GBK" w:hAnsi="方正楷体_GBK" w:eastAsia="方正楷体_GBK" w:cs="方正楷体_GBK"/>
          <w:sz w:val="32"/>
          <w:szCs w:val="32"/>
          <w:lang w:eastAsia="zh-CN"/>
        </w:rPr>
        <w:t>（四）</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以收货人的计量为准,</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承运单位确保损耗低于2‰。运输损耗按收货数量与</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发货数量差额</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计算，损耗超过约定比率的部分，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承运方应按该货物的投保单价向委托方赔偿，委托方有权在运费中予以扣除。若收货数量多于发货数量，则多出部分的货物所有权归属委托方所有，由委托方负责收货处理。</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请符合并响应上述要求的单位对我司2000吨玉米运输工作进行报价（含税价）。报价未响应上述要求条款内容的投标资料为废标。</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五、选聘比选流程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集团内控制度要求</w:t>
      </w:r>
      <w:r>
        <w:rPr>
          <w:rFonts w:ascii="Times New Roman" w:hAnsi="Times New Roman" w:eastAsia="方正仿宋_GBK"/>
          <w:sz w:val="32"/>
          <w:szCs w:val="32"/>
        </w:rPr>
        <w:t>，</w:t>
      </w:r>
      <w:r>
        <w:rPr>
          <w:rFonts w:hint="eastAsia" w:ascii="Times New Roman" w:hAnsi="Times New Roman" w:eastAsia="方正仿宋_GBK"/>
          <w:sz w:val="32"/>
          <w:szCs w:val="32"/>
        </w:rPr>
        <w:t>以</w:t>
      </w:r>
      <w:r>
        <w:rPr>
          <w:rFonts w:ascii="Times New Roman" w:hAnsi="Times New Roman" w:eastAsia="方正仿宋_GBK"/>
          <w:sz w:val="32"/>
          <w:szCs w:val="32"/>
        </w:rPr>
        <w:t>“竞争性比选”方式选定</w:t>
      </w:r>
      <w:r>
        <w:rPr>
          <w:rFonts w:hint="eastAsia" w:ascii="Times New Roman" w:hAnsi="Times New Roman" w:eastAsia="方正仿宋_GBK"/>
          <w:sz w:val="32"/>
          <w:szCs w:val="32"/>
        </w:rPr>
        <w:t>承运单位，报价的承运单位个数</w:t>
      </w:r>
      <w:r>
        <w:rPr>
          <w:rFonts w:ascii="Times New Roman" w:hAnsi="Times New Roman" w:eastAsia="方正仿宋_GBK"/>
          <w:sz w:val="32"/>
          <w:szCs w:val="32"/>
        </w:rPr>
        <w:t>不少于</w:t>
      </w:r>
      <w:r>
        <w:rPr>
          <w:rFonts w:hint="eastAsia" w:ascii="Times New Roman" w:hAnsi="Times New Roman" w:eastAsia="方正仿宋_GBK"/>
          <w:sz w:val="32"/>
          <w:szCs w:val="32"/>
        </w:rPr>
        <w:t>3</w:t>
      </w:r>
      <w:r>
        <w:rPr>
          <w:rFonts w:ascii="Times New Roman" w:hAnsi="Times New Roman" w:eastAsia="方正仿宋_GBK"/>
          <w:sz w:val="32"/>
          <w:szCs w:val="32"/>
        </w:rPr>
        <w:t>家。收到报价函后</w:t>
      </w:r>
      <w:r>
        <w:rPr>
          <w:rFonts w:hint="eastAsia" w:ascii="Times New Roman" w:hAnsi="Times New Roman" w:eastAsia="方正仿宋_GBK"/>
          <w:sz w:val="32"/>
          <w:szCs w:val="32"/>
        </w:rPr>
        <w:t>4</w:t>
      </w:r>
      <w:r>
        <w:rPr>
          <w:rFonts w:ascii="Times New Roman" w:hAnsi="Times New Roman" w:eastAsia="方正仿宋_GBK"/>
          <w:sz w:val="32"/>
          <w:szCs w:val="32"/>
        </w:rPr>
        <w:t>个工作日内组织评标比选。</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Times New Roman" w:hAnsi="Times New Roman" w:eastAsia="方正仿宋_GBK"/>
          <w:color w:val="auto"/>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重庆红蜻蜓油脂有限责任</w:t>
      </w:r>
      <w:r>
        <w:rPr>
          <w:rFonts w:ascii="Times New Roman" w:hAnsi="Times New Roman" w:eastAsia="方正仿宋_GBK"/>
          <w:sz w:val="32"/>
          <w:szCs w:val="32"/>
        </w:rPr>
        <w:t>公司</w:t>
      </w:r>
      <w:r>
        <w:rPr>
          <w:rFonts w:hint="eastAsia" w:ascii="Times New Roman" w:hAnsi="Times New Roman" w:eastAsia="方正仿宋_GBK"/>
          <w:sz w:val="32"/>
          <w:szCs w:val="32"/>
        </w:rPr>
        <w:t>对承运商</w:t>
      </w:r>
      <w:r>
        <w:rPr>
          <w:rFonts w:ascii="Times New Roman" w:hAnsi="Times New Roman" w:eastAsia="方正仿宋_GBK"/>
          <w:sz w:val="32"/>
          <w:szCs w:val="32"/>
        </w:rPr>
        <w:t>的确定按以下流程办理：</w:t>
      </w:r>
      <w:r>
        <w:rPr>
          <w:rFonts w:hint="eastAsia" w:ascii="Times New Roman" w:hAnsi="Times New Roman" w:eastAsia="方正仿宋_GBK"/>
          <w:color w:val="auto"/>
          <w:sz w:val="32"/>
          <w:szCs w:val="32"/>
        </w:rPr>
        <w:t>评审小组成员由</w:t>
      </w:r>
      <w:r>
        <w:rPr>
          <w:rFonts w:hint="eastAsia" w:ascii="方正仿宋_GBK" w:hAnsi="方正仿宋_GBK" w:eastAsia="方正仿宋_GBK" w:cs="方正仿宋_GBK"/>
          <w:color w:val="auto"/>
          <w:sz w:val="32"/>
          <w:szCs w:val="32"/>
          <w:lang w:eastAsia="zh-CN"/>
        </w:rPr>
        <w:t>集团财务部</w:t>
      </w:r>
      <w:r>
        <w:rPr>
          <w:rFonts w:hint="default" w:ascii="Times New Roman" w:hAnsi="Times New Roman" w:eastAsia="方正仿宋_GBK" w:cs="Times New Roman"/>
          <w:color w:val="auto"/>
          <w:sz w:val="32"/>
          <w:szCs w:val="32"/>
          <w:lang w:val="en-US" w:eastAsia="zh-CN"/>
        </w:rPr>
        <w:t>1人</w:t>
      </w:r>
      <w:r>
        <w:rPr>
          <w:rFonts w:hint="eastAsia" w:ascii="Times New Roman" w:hAnsi="Times New Roman"/>
          <w:color w:val="auto"/>
          <w:sz w:val="32"/>
          <w:szCs w:val="32"/>
          <w:lang w:val="en-US" w:eastAsia="zh-CN"/>
        </w:rPr>
        <w:t>，</w:t>
      </w:r>
      <w:r>
        <w:rPr>
          <w:rFonts w:hint="eastAsia" w:ascii="Times New Roman" w:hAnsi="Times New Roman" w:eastAsia="方正仿宋_GBK"/>
          <w:color w:val="auto"/>
          <w:sz w:val="32"/>
          <w:szCs w:val="32"/>
        </w:rPr>
        <w:t>红蜻蜓公司</w:t>
      </w:r>
      <w:r>
        <w:rPr>
          <w:rFonts w:hint="eastAsia" w:ascii="Times New Roman" w:hAnsi="Times New Roman" w:eastAsia="方正仿宋_GBK"/>
          <w:color w:val="auto"/>
          <w:sz w:val="32"/>
          <w:szCs w:val="32"/>
          <w:lang w:eastAsia="zh-CN"/>
        </w:rPr>
        <w:t>业务一部大宗贸易板块负责人</w:t>
      </w:r>
      <w:r>
        <w:rPr>
          <w:rFonts w:hint="eastAsia" w:ascii="Times New Roman" w:hAnsi="Times New Roman" w:eastAsia="方正仿宋_GBK"/>
          <w:color w:val="auto"/>
          <w:sz w:val="32"/>
          <w:szCs w:val="32"/>
          <w:lang w:val="en-US" w:eastAsia="zh-CN"/>
        </w:rPr>
        <w:t>1人</w:t>
      </w:r>
      <w:r>
        <w:rPr>
          <w:rFonts w:hint="eastAsia" w:ascii="Times New Roman" w:hAnsi="Times New Roman" w:eastAsia="方正仿宋_GBK"/>
          <w:color w:val="auto"/>
          <w:sz w:val="32"/>
          <w:szCs w:val="32"/>
          <w:lang w:eastAsia="zh-CN"/>
        </w:rPr>
        <w:t>、综合部负责人</w:t>
      </w:r>
      <w:r>
        <w:rPr>
          <w:rFonts w:hint="eastAsia" w:ascii="Times New Roman" w:hAnsi="Times New Roman" w:eastAsia="方正仿宋_GBK"/>
          <w:color w:val="auto"/>
          <w:sz w:val="32"/>
          <w:szCs w:val="32"/>
          <w:lang w:val="en-US" w:eastAsia="zh-CN"/>
        </w:rPr>
        <w:t>1人</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eastAsia="zh-CN"/>
        </w:rPr>
        <w:t>业务一部大宗贸易板块</w:t>
      </w:r>
      <w:r>
        <w:rPr>
          <w:rFonts w:hint="eastAsia" w:ascii="Times New Roman" w:hAnsi="Times New Roman" w:eastAsia="方正仿宋_GBK"/>
          <w:color w:val="auto"/>
          <w:sz w:val="32"/>
          <w:szCs w:val="32"/>
          <w:lang w:val="en-US" w:eastAsia="zh-CN"/>
        </w:rPr>
        <w:t>1人、</w:t>
      </w:r>
      <w:r>
        <w:rPr>
          <w:rFonts w:hint="eastAsia" w:ascii="Times New Roman" w:hAnsi="Times New Roman" w:eastAsia="方正仿宋_GBK"/>
          <w:color w:val="auto"/>
          <w:sz w:val="32"/>
          <w:szCs w:val="32"/>
          <w:lang w:eastAsia="zh-CN"/>
        </w:rPr>
        <w:t>业务一部资产板块</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人</w:t>
      </w:r>
      <w:r>
        <w:rPr>
          <w:rFonts w:hint="eastAsia" w:ascii="Times New Roman" w:hAnsi="Times New Roman" w:eastAsia="方正仿宋_GBK"/>
          <w:color w:val="auto"/>
          <w:sz w:val="32"/>
          <w:szCs w:val="32"/>
          <w:lang w:eastAsia="zh-CN"/>
        </w:rPr>
        <w:t>，纪检室</w:t>
      </w:r>
      <w:r>
        <w:rPr>
          <w:rFonts w:ascii="Times New Roman" w:hAnsi="Times New Roman" w:eastAsia="方正仿宋_GBK"/>
          <w:color w:val="auto"/>
          <w:sz w:val="32"/>
          <w:szCs w:val="32"/>
        </w:rPr>
        <w:t>全程参与监督开标。</w:t>
      </w:r>
    </w:p>
    <w:p>
      <w:pPr>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六、评分标准</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依据</w:t>
      </w:r>
      <w:r>
        <w:rPr>
          <w:rFonts w:hint="eastAsia" w:ascii="Times New Roman" w:hAnsi="Times New Roman" w:eastAsia="方正仿宋_GBK"/>
          <w:sz w:val="32"/>
          <w:szCs w:val="32"/>
        </w:rPr>
        <w:t>承运单位所报价格最低者</w:t>
      </w:r>
      <w:r>
        <w:rPr>
          <w:rFonts w:hint="eastAsia" w:ascii="Times New Roman" w:hAnsi="Times New Roman" w:eastAsia="方正仿宋_GBK"/>
          <w:sz w:val="32"/>
          <w:szCs w:val="32"/>
          <w:lang w:eastAsia="zh-CN"/>
        </w:rPr>
        <w:t>确定</w:t>
      </w:r>
      <w:r>
        <w:rPr>
          <w:rFonts w:ascii="Times New Roman" w:hAnsi="Times New Roman" w:eastAsia="方正仿宋_GBK"/>
          <w:sz w:val="32"/>
          <w:szCs w:val="32"/>
        </w:rPr>
        <w:t>为本次</w:t>
      </w:r>
      <w:r>
        <w:rPr>
          <w:rFonts w:hint="eastAsia" w:ascii="Times New Roman" w:hAnsi="Times New Roman" w:eastAsia="方正仿宋_GBK"/>
          <w:sz w:val="32"/>
          <w:szCs w:val="32"/>
        </w:rPr>
        <w:t>承运单位</w:t>
      </w:r>
      <w:r>
        <w:rPr>
          <w:rFonts w:ascii="Times New Roman" w:hAnsi="Times New Roman" w:eastAsia="方正仿宋_GBK"/>
          <w:sz w:val="32"/>
          <w:szCs w:val="32"/>
        </w:rPr>
        <w:t>，若第一中选人放弃中选资格，则由</w:t>
      </w:r>
      <w:r>
        <w:rPr>
          <w:rFonts w:hint="eastAsia" w:ascii="Times New Roman" w:hAnsi="Times New Roman" w:eastAsia="方正仿宋_GBK"/>
          <w:sz w:val="32"/>
          <w:szCs w:val="32"/>
          <w:lang w:eastAsia="zh-CN"/>
        </w:rPr>
        <w:t>报价</w:t>
      </w:r>
      <w:r>
        <w:rPr>
          <w:rFonts w:ascii="Times New Roman" w:hAnsi="Times New Roman" w:eastAsia="方正仿宋_GBK"/>
          <w:sz w:val="32"/>
          <w:szCs w:val="32"/>
        </w:rPr>
        <w:t>第二名的机构作为</w:t>
      </w:r>
      <w:r>
        <w:rPr>
          <w:rFonts w:hint="eastAsia" w:ascii="Times New Roman" w:hAnsi="Times New Roman" w:eastAsia="方正仿宋_GBK"/>
          <w:sz w:val="32"/>
          <w:szCs w:val="32"/>
        </w:rPr>
        <w:t>承运单位</w:t>
      </w:r>
      <w:r>
        <w:rPr>
          <w:rFonts w:ascii="Times New Roman" w:hAnsi="Times New Roman" w:eastAsia="方正仿宋_GBK"/>
          <w:sz w:val="32"/>
          <w:szCs w:val="32"/>
        </w:rPr>
        <w:t>。</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选定承运商</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kern w:val="0"/>
          <w:sz w:val="32"/>
          <w:szCs w:val="32"/>
        </w:rPr>
        <w:t>在</w:t>
      </w:r>
      <w:r>
        <w:rPr>
          <w:rFonts w:hint="eastAsia" w:ascii="Times New Roman" w:hAnsi="Times New Roman" w:eastAsia="方正仿宋_GBK"/>
          <w:kern w:val="0"/>
          <w:sz w:val="32"/>
          <w:szCs w:val="32"/>
          <w:lang w:eastAsia="zh-CN"/>
        </w:rPr>
        <w:t>比选</w:t>
      </w:r>
      <w:r>
        <w:rPr>
          <w:rFonts w:ascii="Times New Roman" w:hAnsi="Times New Roman" w:eastAsia="方正仿宋_GBK"/>
          <w:kern w:val="0"/>
          <w:sz w:val="32"/>
          <w:szCs w:val="32"/>
        </w:rPr>
        <w:t>结束后</w:t>
      </w:r>
      <w:r>
        <w:rPr>
          <w:rFonts w:hint="eastAsia" w:ascii="Times New Roman" w:hAnsi="Times New Roman" w:eastAsia="方正仿宋_GBK"/>
          <w:b w:val="0"/>
          <w:bCs w:val="0"/>
          <w:color w:val="000000"/>
          <w:kern w:val="0"/>
          <w:sz w:val="32"/>
          <w:szCs w:val="32"/>
          <w:lang w:val="en-US" w:eastAsia="zh-CN"/>
        </w:rPr>
        <w:t>3</w:t>
      </w:r>
      <w:r>
        <w:rPr>
          <w:rFonts w:ascii="Times New Roman" w:hAnsi="Times New Roman" w:eastAsia="方正仿宋_GBK"/>
          <w:b w:val="0"/>
          <w:bCs w:val="0"/>
          <w:kern w:val="0"/>
          <w:sz w:val="32"/>
          <w:szCs w:val="32"/>
        </w:rPr>
        <w:t>个工作日</w:t>
      </w:r>
      <w:r>
        <w:rPr>
          <w:rFonts w:ascii="Times New Roman" w:hAnsi="Times New Roman" w:eastAsia="方正仿宋_GBK"/>
          <w:kern w:val="0"/>
          <w:sz w:val="32"/>
          <w:szCs w:val="32"/>
        </w:rPr>
        <w:t>内</w:t>
      </w:r>
      <w:r>
        <w:rPr>
          <w:rFonts w:hint="eastAsia" w:ascii="Times New Roman" w:hAnsi="Times New Roman" w:eastAsia="方正仿宋_GBK"/>
          <w:sz w:val="32"/>
          <w:szCs w:val="32"/>
          <w:lang w:eastAsia="zh-CN"/>
        </w:rPr>
        <w:t>电话</w:t>
      </w:r>
      <w:r>
        <w:rPr>
          <w:rFonts w:ascii="Times New Roman" w:hAnsi="Times New Roman" w:eastAsia="方正仿宋_GBK"/>
          <w:sz w:val="32"/>
          <w:szCs w:val="32"/>
        </w:rPr>
        <w:t>通知中选</w:t>
      </w:r>
      <w:r>
        <w:rPr>
          <w:rFonts w:hint="eastAsia" w:ascii="Times New Roman" w:hAnsi="Times New Roman" w:eastAsia="方正仿宋_GBK"/>
          <w:sz w:val="32"/>
          <w:szCs w:val="32"/>
        </w:rPr>
        <w:t>单位</w:t>
      </w:r>
      <w:r>
        <w:rPr>
          <w:rFonts w:ascii="Times New Roman" w:hAnsi="Times New Roman" w:eastAsia="方正仿宋_GBK"/>
          <w:sz w:val="32"/>
          <w:szCs w:val="32"/>
        </w:rPr>
        <w:t>，与</w:t>
      </w:r>
      <w:r>
        <w:rPr>
          <w:rFonts w:hint="eastAsia" w:ascii="Times New Roman" w:hAnsi="Times New Roman" w:eastAsia="方正仿宋_GBK"/>
          <w:sz w:val="32"/>
          <w:szCs w:val="32"/>
        </w:rPr>
        <w:t>承运商</w:t>
      </w:r>
      <w:r>
        <w:rPr>
          <w:rFonts w:ascii="Times New Roman" w:hAnsi="Times New Roman" w:eastAsia="方正仿宋_GBK"/>
          <w:sz w:val="32"/>
          <w:szCs w:val="32"/>
        </w:rPr>
        <w:t>协商一致后签订合同，同时按对方要求提供</w:t>
      </w:r>
      <w:bookmarkStart w:id="0" w:name="_GoBack"/>
      <w:bookmarkEnd w:id="0"/>
      <w:r>
        <w:rPr>
          <w:rFonts w:ascii="Times New Roman" w:hAnsi="Times New Roman" w:eastAsia="方正仿宋_GBK"/>
          <w:sz w:val="32"/>
          <w:szCs w:val="32"/>
        </w:rPr>
        <w:t>必要资料。</w:t>
      </w:r>
    </w:p>
    <w:p>
      <w:pPr>
        <w:spacing w:line="560" w:lineRule="exact"/>
        <w:ind w:firstLine="640" w:firstLineChars="20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eastAsia="方正仿宋_GBK"/>
          <w:lang w:val="en-US" w:eastAsia="zh-CN"/>
        </w:rPr>
      </w:pPr>
      <w:r>
        <w:rPr>
          <w:rFonts w:hint="eastAsia" w:ascii="Times New Roman" w:hAnsi="Times New Roman" w:eastAsia="方正仿宋_GBK"/>
          <w:sz w:val="32"/>
          <w:szCs w:val="32"/>
          <w:lang w:val="en-US" w:eastAsia="zh-CN"/>
        </w:rPr>
        <w:t xml:space="preserve">                              重庆红蜻蜓油脂有限责任公司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                                  2024年9月</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方正仿宋_GBK"/>
          <w:sz w:val="32"/>
          <w:szCs w:val="32"/>
        </w:rPr>
      </w:pPr>
    </w:p>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Times New Roman (正文 CS 字体)">
    <w:altName w:val="宋体"/>
    <w:panose1 w:val="020B0604020000020204"/>
    <w:charset w:val="86"/>
    <w:family w:val="roman"/>
    <w:pitch w:val="default"/>
    <w:sig w:usb0="00000000" w:usb1="00000000" w:usb2="00000000" w:usb3="00000000" w:csb0="00000000" w:csb1="00000000"/>
  </w:font>
  <w:font w:name="等线 Light">
    <w:altName w:val="宋体"/>
    <w:panose1 w:val="02010600030000010101"/>
    <w:charset w:val="86"/>
    <w:family w:val="auto"/>
    <w:pitch w:val="default"/>
    <w:sig w:usb0="00000000" w:usb1="00000000" w:usb2="00000016" w:usb3="00000000" w:csb0="0004000F" w:csb1="00000000"/>
  </w:font>
  <w:font w:name="华文中宋">
    <w:altName w:val="宋体"/>
    <w:panose1 w:val="02010600040000010101"/>
    <w:charset w:val="86"/>
    <w:family w:val="auto"/>
    <w:pitch w:val="default"/>
    <w:sig w:usb0="00000000" w:usb1="00000000" w:usb2="00000000" w:usb3="00000000" w:csb0="0004009F" w:csb1="DFD70000"/>
  </w:font>
  <w:font w:name="Times New Roman (标题 CS)">
    <w:altName w:val="宋体"/>
    <w:panose1 w:val="020B0604020000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
    <w:altName w:val="仿宋"/>
    <w:panose1 w:val="00000000000000000000"/>
    <w:charset w:val="86"/>
    <w:family w:val="auto"/>
    <w:pitch w:val="default"/>
    <w:sig w:usb0="00000000" w:usb1="00000000" w:usb2="00000000" w:usb3="00000000" w:csb0="00040000" w:csb1="00000000"/>
  </w:font>
  <w:font w:name="Arial Unicode MS">
    <w:altName w:val="宋体"/>
    <w:panose1 w:val="020B0604020000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40001" w:csb1="00000000"/>
  </w:font>
  <w:font w:name="FZHTK--GBK1-0">
    <w:altName w:val="Segoe Print"/>
    <w:panose1 w:val="00000000000000000000"/>
    <w:charset w:val="00"/>
    <w:family w:val="auto"/>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Helvetica Neue">
    <w:altName w:val="Corbel"/>
    <w:panose1 w:val="00000000000000000000"/>
    <w:charset w:val="00"/>
    <w:family w:val="auto"/>
    <w:pitch w:val="default"/>
    <w:sig w:usb0="00000000" w:usb1="00000000" w:usb2="00000010" w:usb3="00000000" w:csb0="00000000" w:csb1="00000000"/>
  </w:font>
  <w:font w:name="Times New Roman Regular">
    <w:altName w:val="Times New Roman"/>
    <w:panose1 w:val="02020503050000090304"/>
    <w:charset w:val="00"/>
    <w:family w:val="auto"/>
    <w:pitch w:val="default"/>
    <w:sig w:usb0="00000000" w:usb1="00000000" w:usb2="00000001" w:usb3="00000000" w:csb0="400001BF" w:csb1="DFF70000"/>
  </w:font>
  <w:font w:name="Corbel">
    <w:panose1 w:val="020B0503020204020204"/>
    <w:charset w:val="00"/>
    <w:family w:val="auto"/>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000010101"/>
    <w:charset w:val="86"/>
    <w:family w:val="auto"/>
    <w:pitch w:val="default"/>
    <w:sig w:usb0="00000000" w:usb1="00000000" w:usb2="00000010" w:usb3="00000000" w:csb0="0004009F" w:csb1="00000000"/>
  </w:font>
  <w:font w:name="Heiti SC Light">
    <w:altName w:val="宋体"/>
    <w:panose1 w:val="02000000000000000000"/>
    <w:charset w:val="80"/>
    <w:family w:val="auto"/>
    <w:pitch w:val="default"/>
    <w:sig w:usb0="00000000" w:usb1="00000000" w:usb2="00000010" w:usb3="00000000" w:csb0="003E0001" w:csb1="00000000"/>
  </w:font>
  <w:font w:name="HYb1gj">
    <w:altName w:val="Segoe Print"/>
    <w:panose1 w:val="00000000000000000000"/>
    <w:charset w:val="00"/>
    <w:family w:val="auto"/>
    <w:pitch w:val="default"/>
    <w:sig w:usb0="00000000" w:usb1="00000000" w:usb2="00000000" w:usb3="00000000" w:csb0="00000000" w:csb1="00000000"/>
  </w:font>
  <w:font w:name="CIDFont + F3">
    <w:altName w:val="Segoe Print"/>
    <w:panose1 w:val="00000000000000000000"/>
    <w:charset w:val="00"/>
    <w:family w:val="auto"/>
    <w:pitch w:val="default"/>
    <w:sig w:usb0="00000000" w:usb1="00000000" w:usb2="00000000" w:usb3="00000000" w:csb0="00040001" w:csb1="00000000"/>
  </w:font>
  <w:font w:name="CIDFont + F4">
    <w:altName w:val="Segoe Print"/>
    <w:panose1 w:val="00000000000000000000"/>
    <w:charset w:val="0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CIDFont + F2">
    <w:altName w:val="Segoe Print"/>
    <w:panose1 w:val="00000000000000000000"/>
    <w:charset w:val="00"/>
    <w:family w:val="auto"/>
    <w:pitch w:val="default"/>
    <w:sig w:usb0="00000000" w:usb1="00000000" w:usb2="00000000" w:usb3="00000000" w:csb0="00000000" w:csb1="00000000"/>
  </w:font>
  <w:font w:name="CIDFont + F5">
    <w:altName w:val="Segoe Print"/>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
    <w:altName w:val="宋体"/>
    <w:panose1 w:val="02010601030000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000010101"/>
    <w:charset w:val="86"/>
    <w:family w:val="auto"/>
    <w:pitch w:val="default"/>
    <w:sig w:usb0="00000000" w:usb1="00000000" w:usb2="00000000" w:usb3="00000000" w:csb0="0004009F" w:csb1="DFD70000"/>
  </w:font>
  <w:font w:name="华文彩云">
    <w:altName w:val="微软雅黑"/>
    <w:panose1 w:val="02010800040000010101"/>
    <w:charset w:val="86"/>
    <w:family w:val="auto"/>
    <w:pitch w:val="default"/>
    <w:sig w:usb0="00000000" w:usb1="00000000" w:usb2="00000000" w:usb3="00000000" w:csb0="00040000" w:csb1="00000000"/>
  </w:font>
  <w:font w:name="华文新魏">
    <w:altName w:val="宋体"/>
    <w:panose1 w:val="02010800040000010101"/>
    <w:charset w:val="86"/>
    <w:family w:val="auto"/>
    <w:pitch w:val="default"/>
    <w:sig w:usb0="00000000" w:usb1="00000000" w:usb2="00000000" w:usb3="00000000" w:csb0="00040000" w:csb1="00000000"/>
  </w:font>
  <w:font w:name="华文楷体">
    <w:altName w:val="宋体"/>
    <w:panose1 w:val="02010600040000010101"/>
    <w:charset w:val="86"/>
    <w:family w:val="auto"/>
    <w:pitch w:val="default"/>
    <w:sig w:usb0="00000000" w:usb1="00000000" w:usb2="00000000" w:usb3="00000000" w:csb0="0004009F" w:csb1="DFD70000"/>
  </w:font>
  <w:font w:name="华文琥珀">
    <w:altName w:val="宋体"/>
    <w:panose1 w:val="02010800040000010101"/>
    <w:charset w:val="86"/>
    <w:family w:val="auto"/>
    <w:pitch w:val="default"/>
    <w:sig w:usb0="00000000" w:usb1="00000000" w:usb2="00000000" w:usb3="00000000" w:csb0="00040000" w:csb1="00000000"/>
  </w:font>
  <w:font w:name="华文细黑">
    <w:altName w:val="微软雅黑"/>
    <w:panose1 w:val="02010600040000010101"/>
    <w:charset w:val="86"/>
    <w:family w:val="auto"/>
    <w:pitch w:val="default"/>
    <w:sig w:usb0="00000000" w:usb1="00000000" w:usb2="00000000" w:usb3="00000000" w:csb0="0004009F" w:csb1="DFD70000"/>
  </w:font>
  <w:font w:name="宋体-PUA">
    <w:altName w:val="宋体"/>
    <w:panose1 w:val="02010600030000010101"/>
    <w:charset w:val="86"/>
    <w:family w:val="auto"/>
    <w:pitch w:val="default"/>
    <w:sig w:usb0="00000000" w:usb1="00000000" w:usb2="00000000" w:usb3="00000000" w:csb0="00040000" w:csb1="00000000"/>
  </w:font>
  <w:font w:name="幼圆">
    <w:altName w:val="宋体"/>
    <w:panose1 w:val="02010509060000010101"/>
    <w:charset w:val="86"/>
    <w:family w:val="auto"/>
    <w:pitch w:val="default"/>
    <w:sig w:usb0="00000000" w:usb1="00000000" w:usb2="00000000" w:usb3="00000000" w:csb0="00040000" w:csb1="00000000"/>
  </w:font>
  <w:font w:name="Arial Narrow">
    <w:altName w:val="Arial"/>
    <w:panose1 w:val="020B0606020000030204"/>
    <w:charset w:val="00"/>
    <w:family w:val="swiss"/>
    <w:pitch w:val="default"/>
    <w:sig w:usb0="00000000" w:usb1="00000000" w:usb2="00000000" w:usb3="00000000" w:csb0="0000009F" w:csb1="00000000"/>
  </w:font>
  <w:font w:name="方正黑体简体">
    <w:altName w:val="微软雅黑"/>
    <w:panose1 w:val="03000509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小标宋简体">
    <w:altName w:val="微软雅黑"/>
    <w:panose1 w:val="02010601030000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文悦古典明朝体 (非商业使用) W5">
    <w:altName w:val="宋体"/>
    <w:panose1 w:val="00000000000000000000"/>
    <w:charset w:val="86"/>
    <w:family w:val="auto"/>
    <w:pitch w:val="default"/>
    <w:sig w:usb0="00000000" w:usb1="00000000" w:usb2="00000012" w:usb3="00000000" w:csb0="00040001" w:csb1="00000000"/>
  </w:font>
  <w:font w:name="方正大标宋简体">
    <w:altName w:val="微软雅黑"/>
    <w:panose1 w:val="02010601030000010101"/>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000010101"/>
    <w:charset w:val="86"/>
    <w:family w:val="auto"/>
    <w:pitch w:val="default"/>
    <w:sig w:usb0="00000000" w:usb1="00000000" w:usb2="00000000" w:usb3="00000000" w:csb0="00040000" w:csb1="00000000"/>
  </w:font>
  <w:font w:name="华文行楷">
    <w:altName w:val="微软雅黑"/>
    <w:panose1 w:val="02010800040000010101"/>
    <w:charset w:val="86"/>
    <w:family w:val="auto"/>
    <w:pitch w:val="default"/>
    <w:sig w:usb0="00000000" w:usb1="00000000" w:usb2="00000000" w:usb3="00000000" w:csb0="00040000" w:csb1="00000000"/>
  </w:font>
  <w:font w:name="华文隶书">
    <w:altName w:val="微软雅黑"/>
    <w:panose1 w:val="02010800040000010101"/>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水黑简体">
    <w:altName w:val="黑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综艺简体">
    <w:altName w:val="微软雅黑"/>
    <w:panose1 w:val="02010601030000010101"/>
    <w:charset w:val="86"/>
    <w:family w:val="auto"/>
    <w:pitch w:val="default"/>
    <w:sig w:usb0="00000000" w:usb1="00000000" w:usb2="00000000" w:usb3="00000000" w:csb0="00040000" w:csb1="00000000"/>
  </w:font>
  <w:font w:name="方正舒体">
    <w:altName w:val="宋体"/>
    <w:panose1 w:val="02010601030000010101"/>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行楷简体">
    <w:altName w:val="微软雅黑"/>
    <w:panose1 w:val="02010601030000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隶书">
    <w:altName w:val="微软雅黑"/>
    <w:panose1 w:val="02010509060000010101"/>
    <w:charset w:val="86"/>
    <w:family w:val="auto"/>
    <w:pitch w:val="default"/>
    <w:sig w:usb0="00000000" w:usb1="00000000" w:usb2="00000000" w:usb3="00000000" w:csb0="00040000" w:csb1="00000000"/>
  </w:font>
  <w:font w:name="element-icons">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Times">
    <w:altName w:val="Times New Roman"/>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Clarendon">
    <w:panose1 w:val="02040604040505020204"/>
    <w:charset w:val="00"/>
    <w:family w:val="auto"/>
    <w:pitch w:val="default"/>
    <w:sig w:usb0="00000000" w:usb1="00000000" w:usb2="00000000" w:usb3="00000000" w:csb0="00000000" w:csb1="00000000"/>
  </w:font>
  <w:font w:name="CourierPS">
    <w:panose1 w:val="02060409020205020404"/>
    <w:charset w:val="00"/>
    <w:family w:val="auto"/>
    <w:pitch w:val="default"/>
    <w:sig w:usb0="00000000" w:usb1="00000000" w:usb2="00000000" w:usb3="00000000" w:csb0="00000000" w:csb1="00000000"/>
  </w:font>
  <w:font w:name="GillSans ExtraBold">
    <w:panose1 w:val="020B0902020204020204"/>
    <w:charset w:val="00"/>
    <w:family w:val="auto"/>
    <w:pitch w:val="default"/>
    <w:sig w:usb0="00000000" w:usb1="00000000" w:usb2="00000000" w:usb3="00000000" w:csb0="00000000" w:csb1="00000000"/>
  </w:font>
  <w:font w:name="GillSans Light">
    <w:panose1 w:val="020B0402020204020204"/>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Wingdings 2">
    <w:altName w:val="Wingdings"/>
    <w:panose1 w:val="05020102010000070707"/>
    <w:charset w:val="02"/>
    <w:family w:val="roman"/>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北魏楷书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WGPJSG+·½ÕýÐ¡±êËÎ_GBK">
    <w:altName w:val="黑体"/>
    <w:panose1 w:val="03000509000000000000"/>
    <w:charset w:val="86"/>
    <w:family w:val="modern"/>
    <w:pitch w:val="default"/>
    <w:sig w:usb0="00000000" w:usb1="00000000" w:usb2="00000000" w:usb3="00000000" w:csb0="00040000" w:csb1="00000000"/>
  </w:font>
  <w:font w:name="DNMCVQ+¿¬Ìå_GB2312">
    <w:altName w:val="宋体"/>
    <w:panose1 w:val="02010609030000010101"/>
    <w:charset w:val="86"/>
    <w:family w:val="modern"/>
    <w:pitch w:val="default"/>
    <w:sig w:usb0="00000000" w:usb1="00000000" w:usb2="00000000" w:usb3="00000000" w:csb0="00040000" w:csb1="00000000"/>
  </w:font>
  <w:font w:name="GQOELM+ºÚÌå">
    <w:altName w:val="宋体"/>
    <w:panose1 w:val="02010600030000010101"/>
    <w:charset w:val="86"/>
    <w:family w:val="auto"/>
    <w:pitch w:val="default"/>
    <w:sig w:usb0="00000000" w:usb1="00000000" w:usb2="00000000" w:usb3="00000000" w:csb0="00040000" w:csb1="00000000"/>
  </w:font>
  <w:font w:name="GIOKMI+ËÎÌå">
    <w:altName w:val="宋体"/>
    <w:panose1 w:val="02010600030000010101"/>
    <w:charset w:val="01"/>
    <w:family w:val="auto"/>
    <w:pitch w:val="default"/>
    <w:sig w:usb0="00000000" w:usb1="00000000" w:usb2="00000000" w:usb3="00000000" w:csb0="00040001"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方正隶二简体">
    <w:altName w:val="宋体"/>
    <w:panose1 w:val="03000509000000000000"/>
    <w:charset w:val="86"/>
    <w:family w:val="auto"/>
    <w:pitch w:val="default"/>
    <w:sig w:usb0="00000000" w:usb1="0000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PMingLiU">
    <w:panose1 w:val="02020500000000000000"/>
    <w:charset w:val="88"/>
    <w:family w:val="roman"/>
    <w:pitch w:val="default"/>
    <w:sig w:usb0="A00002FF" w:usb1="28CFFCFA" w:usb2="00000016" w:usb3="00000000" w:csb0="00100001" w:csb1="00000000"/>
  </w:font>
  <w:font w:name="DengXian">
    <w:altName w:val="宋体"/>
    <w:panose1 w:val="02010600030000010101"/>
    <w:charset w:val="86"/>
    <w:family w:val="auto"/>
    <w:pitch w:val="default"/>
    <w:sig w:usb0="00000000" w:usb1="00000000" w:usb2="00000016" w:usb3="00000000" w:csb0="0004000F" w:csb1="00000000"/>
  </w:font>
  <w:font w:name="Songti SC">
    <w:altName w:val="宋体"/>
    <w:panose1 w:val="02010600040000010101"/>
    <w:charset w:val="86"/>
    <w:family w:val="auto"/>
    <w:pitch w:val="default"/>
    <w:sig w:usb0="00000000" w:usb1="00000000" w:usb2="00000010" w:usb3="00000000" w:csb0="0004009F" w:csb1="00000000"/>
  </w:font>
  <w:font w:name="Sakkal Majalla">
    <w:panose1 w:val="02000000000000000000"/>
    <w:charset w:val="00"/>
    <w:family w:val="auto"/>
    <w:pitch w:val="default"/>
    <w:sig w:usb0="A000207F" w:usb1="C000204B" w:usb2="00000008" w:usb3="00000000" w:csb0="200000D3" w:csb1="00000000"/>
  </w:font>
  <w:font w:name="Courier">
    <w:panose1 w:val="02060409020205020404"/>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ì.">
    <w:altName w:val="宋体"/>
    <w:panose1 w:val="00000000000000000000"/>
    <w:charset w:val="86"/>
    <w:family w:val="roman"/>
    <w:pitch w:val="default"/>
    <w:sig w:usb0="00000000" w:usb1="00000000" w:usb2="00000000" w:usb3="00000000" w:csb0="00040001" w:csb1="0000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E4E9C"/>
    <w:rsid w:val="3213157E"/>
    <w:rsid w:val="4F2A4A2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Default"/>
    <w:next w:val="1"/>
    <w:qFormat/>
    <w:uiPriority w:val="99"/>
    <w:pPr>
      <w:widowControl w:val="0"/>
      <w:autoSpaceDE w:val="0"/>
      <w:autoSpaceDN w:val="0"/>
      <w:adjustRightInd w:val="0"/>
    </w:pPr>
    <w:rPr>
      <w:rFonts w:ascii="Times New Roman" w:hAnsi="Times New Roman"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3</Pages>
  <Words>1158</Words>
  <Characters>1198</Characters>
  <Lines>0</Lines>
  <Paragraphs>39</Paragraphs>
  <ScaleCrop>false</ScaleCrop>
  <LinksUpToDate>false</LinksUpToDate>
  <CharactersWithSpaces>1360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2024-09-22T19:03:00Z</dcterms:created>
  <dc:creator>wwfor</dc:creator>
  <cp:lastModifiedBy>葛锦</cp:lastModifiedBy>
  <dcterms:modified xsi:type="dcterms:W3CDTF">2024-09-25T08:11:01Z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2632774cd05e443ea741fe13ffd02051_23</vt:lpwstr>
  </property>
</Properties>
</file>