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lang w:val="en-US" w:eastAsia="zh-CN"/>
        </w:rPr>
      </w:pPr>
      <w:bookmarkStart w:id="8" w:name="_GoBack"/>
      <w:bookmarkEnd w:id="8"/>
      <w:r>
        <w:rPr>
          <w:rFonts w:hint="eastAsia" w:ascii="Mongolian Baiti" w:hAnsi="Mongolian Baiti" w:eastAsia="方正仿宋_GBK" w:cs="Mongolian Baiti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ind w:firstLine="0" w:firstLineChars="0"/>
        <w:jc w:val="center"/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投标函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  <w:lang w:eastAsia="zh-CN"/>
        </w:rPr>
      </w:pP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  <w:lang w:val="en-US" w:eastAsia="zh-CN"/>
        </w:rPr>
        <w:t>重庆粮食集团巫山县粮食有限责任公司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 w:firstLine="482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</w:rPr>
        <w:t>投标人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全称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授权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被授权代表名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eastAsia="zh-CN"/>
        </w:rPr>
        <w:t>字、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职务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eastAsia="zh-CN"/>
        </w:rPr>
        <w:t>或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职称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为全权代表，参加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eastAsia="zh-CN"/>
        </w:rPr>
        <w:t>贵单位</w:t>
      </w:r>
      <w:r>
        <w:rPr>
          <w:rFonts w:hint="eastAsia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  <w:lang w:val="en-US" w:eastAsia="zh-CN"/>
        </w:rPr>
        <w:t>粮食储备库应急成品粮仓库建设项目设计服务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有关活动。为此：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 w:firstLine="628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val="en-US" w:eastAsia="zh-CN"/>
        </w:rPr>
        <w:t xml:space="preserve">1.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提供投标的全部投标文件：正本1份，副本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 w:firstLine="628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val="en-US" w:eastAsia="zh-CN"/>
        </w:rPr>
        <w:t xml:space="preserve">2.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投标总价为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大写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：人民币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</w:rPr>
        <w:t xml:space="preserve"> 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</w:rPr>
        <w:t xml:space="preserve"> 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（小写：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</w:rPr>
        <w:t xml:space="preserve">   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元）。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 w:firstLine="628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我方已</w:t>
      </w:r>
      <w:r>
        <w:rPr>
          <w:rFonts w:hint="eastAsia" w:ascii="Mongolian Baiti" w:hAnsi="Mongolian Baiti" w:eastAsia="方正仿宋_GBK" w:cs="Mongolian Baiti"/>
          <w:b w:val="0"/>
          <w:bCs w:val="0"/>
          <w:color w:val="auto"/>
          <w:sz w:val="32"/>
          <w:szCs w:val="32"/>
          <w:lang w:val="en-US" w:eastAsia="zh-CN"/>
        </w:rPr>
        <w:t>仔细</w:t>
      </w:r>
      <w:r>
        <w:rPr>
          <w:rFonts w:hint="eastAsia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none"/>
          <w:lang w:val="en-US" w:eastAsia="zh-CN"/>
        </w:rPr>
        <w:t>阅读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  <w:lang w:val="en-US" w:eastAsia="zh-CN"/>
        </w:rPr>
        <w:t>重庆粮食集团巫山县粮食有限责任公司</w:t>
      </w:r>
      <w:r>
        <w:rPr>
          <w:rFonts w:hint="eastAsia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  <w:lang w:val="en-US" w:eastAsia="zh-CN"/>
        </w:rPr>
        <w:t>粮食储备库应急成品粮仓库建设项目设计服务</w:t>
      </w:r>
      <w:r>
        <w:rPr>
          <w:rFonts w:hint="eastAsia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none"/>
          <w:lang w:eastAsia="zh-CN"/>
        </w:rPr>
        <w:t>比选</w:t>
      </w:r>
      <w:r>
        <w:rPr>
          <w:rFonts w:hint="eastAsia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none"/>
          <w:lang w:val="en-US" w:eastAsia="zh-CN"/>
        </w:rPr>
        <w:t>公告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和有关附件，我们完全理解上述文件的内容并同意放弃对上述文件内容有不明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eastAsia="zh-CN"/>
        </w:rPr>
        <w:t>或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误解的追究权利；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 w:firstLine="628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val="en-US" w:eastAsia="zh-CN"/>
        </w:rPr>
        <w:t xml:space="preserve">4.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我方承诺我们的投标文件全部是真实准确，若有违背，我方将承担由此造成的一切后果；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 w:firstLine="628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val="en-US" w:eastAsia="zh-CN"/>
        </w:rPr>
        <w:t xml:space="preserve">5.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如果我方中标，我方保证合同签订后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天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val="en-US" w:eastAsia="zh-CN"/>
        </w:rPr>
        <w:t>内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完成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eastAsia="zh-CN"/>
        </w:rPr>
        <w:t>施工</w:t>
      </w:r>
      <w:r>
        <w:rPr>
          <w:rFonts w:hint="eastAsia" w:ascii="Mongolian Baiti" w:hAnsi="Mongolian Baiti" w:eastAsia="方正仿宋_GBK" w:cs="Mongolian Baiti"/>
          <w:b w:val="0"/>
          <w:bCs w:val="0"/>
          <w:color w:val="auto"/>
          <w:sz w:val="32"/>
          <w:szCs w:val="32"/>
          <w:lang w:val="en-US" w:eastAsia="zh-CN"/>
        </w:rPr>
        <w:t>图设计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；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eastAsia="zh-CN"/>
        </w:rPr>
        <w:t>严格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执行合同，承担合同规定的责任和义务；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 w:firstLine="628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</w:pPr>
      <w:r>
        <w:rPr>
          <w:rFonts w:hint="eastAsia" w:ascii="Mongolian Baiti" w:hAnsi="Mongolian Baiti" w:eastAsia="方正仿宋_GBK" w:cs="Mongolian Baiti"/>
          <w:b w:val="0"/>
          <w:bCs w:val="0"/>
          <w:color w:val="auto"/>
          <w:sz w:val="32"/>
          <w:szCs w:val="32"/>
          <w:lang w:val="en-US" w:eastAsia="zh-CN"/>
        </w:rPr>
        <w:t>6.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投标有效期为：自开标之日起</w:t>
      </w:r>
      <w:r>
        <w:rPr>
          <w:rFonts w:hint="eastAsia" w:ascii="Mongolian Baiti" w:hAnsi="Mongolian Baiti" w:eastAsia="方正仿宋_GBK" w:cs="Mongolian Baiti"/>
          <w:b w:val="0"/>
          <w:bCs w:val="0"/>
          <w:color w:val="auto"/>
          <w:sz w:val="32"/>
          <w:szCs w:val="32"/>
          <w:lang w:val="en-US" w:eastAsia="zh-CN"/>
        </w:rPr>
        <w:t>30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日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eastAsia="zh-CN"/>
        </w:rPr>
        <w:t>内</w:t>
      </w:r>
      <w:r>
        <w:rPr>
          <w:rFonts w:hint="eastAsia" w:ascii="Mongolian Baiti" w:hAnsi="Mongolian Baiti" w:eastAsia="方正仿宋_GBK" w:cs="Mongolian Baiti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pStyle w:val="2"/>
        <w:rPr>
          <w:rFonts w:hint="default" w:ascii="Mongolian Baiti" w:hAnsi="Mongolian Baiti" w:cs="Mongolian Baiti"/>
          <w:b w:val="0"/>
          <w:bCs w:val="0"/>
          <w:color w:val="auto"/>
          <w:lang w:eastAsia="zh-CN"/>
        </w:rPr>
      </w:pPr>
    </w:p>
    <w:p>
      <w:pPr>
        <w:snapToGrid w:val="0"/>
        <w:spacing w:line="400" w:lineRule="exact"/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eastAsia="zh-CN"/>
        </w:rPr>
      </w:pPr>
    </w:p>
    <w:p>
      <w:pPr>
        <w:snapToGrid w:val="0"/>
        <w:spacing w:line="400" w:lineRule="exact"/>
        <w:ind w:firstLine="2512" w:firstLineChars="800"/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</w:rPr>
      </w:pP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投标人全称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盖章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：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</w:rPr>
        <w:tab/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</w:rPr>
        <w:tab/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</w:rPr>
        <w:tab/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</w:rPr>
        <w:tab/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</w:rPr>
        <w:tab/>
      </w:r>
    </w:p>
    <w:p>
      <w:pPr>
        <w:snapToGrid w:val="0"/>
        <w:spacing w:line="400" w:lineRule="exact"/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eastAsia="zh-CN"/>
        </w:rPr>
        <w:t xml:space="preserve">  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eastAsia="zh-CN"/>
        </w:rPr>
        <w:t xml:space="preserve">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法定代表人或其授权代表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签字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：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</w:rPr>
        <w:tab/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</w:t>
      </w:r>
    </w:p>
    <w:p>
      <w:pPr>
        <w:snapToGrid w:val="0"/>
        <w:spacing w:line="400" w:lineRule="exact"/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eastAsia="zh-CN"/>
        </w:rPr>
        <w:t xml:space="preserve"> 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eastAsia="zh-CN"/>
        </w:rPr>
        <w:t xml:space="preserve">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日期：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</w:rPr>
        <w:tab/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</w:rPr>
        <w:tab/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</w:rPr>
        <w:tab/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</w:rPr>
        <w:tab/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</w:rPr>
        <w:tab/>
      </w:r>
    </w:p>
    <w:p>
      <w:pPr>
        <w:widowControl/>
        <w:jc w:val="left"/>
        <w:rPr>
          <w:rFonts w:hint="default" w:ascii="Mongolian Baiti" w:hAnsi="Mongolian Baiti" w:eastAsia="仿宋_GB2312" w:cs="Mongolian Baiti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</w:rPr>
        <w:br w:type="page"/>
      </w:r>
      <w:r>
        <w:rPr>
          <w:rFonts w:hint="eastAsia" w:ascii="Mongolian Baiti" w:hAnsi="Mongolian Baiti" w:eastAsia="仿宋_GB2312" w:cs="Mongolian Baiti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Mongolian Baiti" w:hAnsi="Mongolian Baiti" w:eastAsia="仿宋_GB2312" w:cs="Mongolian Baiti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jc w:val="both"/>
        <w:rPr>
          <w:rFonts w:hint="default" w:ascii="Mongolian Baiti" w:hAnsi="Mongolian Baiti" w:cs="Mongolian Baiti"/>
          <w:b w:val="0"/>
          <w:bCs w:val="0"/>
          <w:color w:val="auto"/>
          <w:sz w:val="32"/>
          <w:szCs w:val="32"/>
        </w:rPr>
      </w:pPr>
    </w:p>
    <w:p>
      <w:pPr>
        <w:jc w:val="center"/>
        <w:rPr>
          <w:rFonts w:hint="default" w:ascii="Mongolian Baiti" w:hAnsi="Mongolian Baiti" w:eastAsia="方正小标宋_GBK" w:cs="Mongolian Baiti"/>
          <w:b w:val="0"/>
          <w:bCs w:val="0"/>
          <w:color w:val="auto"/>
          <w:sz w:val="44"/>
          <w:szCs w:val="44"/>
        </w:rPr>
      </w:pPr>
      <w:r>
        <w:rPr>
          <w:rFonts w:hint="default" w:ascii="Mongolian Baiti" w:hAnsi="Mongolian Baiti" w:eastAsia="方正小标宋_GBK" w:cs="Mongolian Baiti"/>
          <w:b w:val="0"/>
          <w:bCs w:val="0"/>
          <w:color w:val="auto"/>
          <w:sz w:val="44"/>
          <w:szCs w:val="44"/>
        </w:rPr>
        <w:t>法定代表人身份证明</w:t>
      </w:r>
    </w:p>
    <w:p>
      <w:pPr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580"/>
          <w:tab w:val="left" w:pos="3260"/>
          <w:tab w:val="left" w:pos="4840"/>
          <w:tab w:val="left" w:pos="6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 w:firstLine="658" w:firstLineChars="186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  <w:t>投标</w:t>
      </w:r>
      <w:r>
        <w:rPr>
          <w:rFonts w:hint="eastAsia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  <w:lang w:val="en-US" w:eastAsia="zh-CN"/>
        </w:rPr>
        <w:t xml:space="preserve">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  <w:t>人名称：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  <w:u w:val="single"/>
        </w:rPr>
        <w:t xml:space="preserve"> </w:t>
      </w:r>
      <w:r>
        <w:rPr>
          <w:rFonts w:hint="eastAsia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  <w:lang w:eastAsia="zh-CN"/>
        </w:rPr>
        <w:t>，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  <w:t>姓名：</w:t>
      </w:r>
      <w:r>
        <w:rPr>
          <w:rFonts w:hint="eastAsia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  <w:t>性别：</w:t>
      </w:r>
      <w:r>
        <w:rPr>
          <w:rFonts w:hint="eastAsia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  <w:lang w:val="en-US" w:eastAsia="zh-CN"/>
        </w:rPr>
        <w:t xml:space="preserve">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  <w:t>年龄：</w:t>
      </w:r>
      <w:r>
        <w:rPr>
          <w:rFonts w:hint="eastAsia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  <w:t>职务：</w:t>
      </w:r>
      <w:r>
        <w:rPr>
          <w:rFonts w:hint="eastAsia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  <w:lang w:eastAsia="zh-CN"/>
        </w:rPr>
        <w:t>，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  <w:t>系</w:t>
      </w:r>
      <w:r>
        <w:rPr>
          <w:rFonts w:hint="eastAsia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  <w:lang w:val="en-US" w:eastAsia="zh-CN"/>
        </w:rPr>
        <w:t xml:space="preserve">       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  <w:t>（投标人名称）的法定代表人。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 w:firstLine="658" w:firstLineChars="186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 w:firstLine="1366" w:firstLineChars="386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 w:firstLine="21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  <w:t xml:space="preserve">投标人：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  <w:tab/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  <w:lang w:val="en-US" w:eastAsia="zh-CN"/>
        </w:rPr>
        <w:t xml:space="preserve">  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  <w:t>（盖单位公章）</w:t>
      </w:r>
    </w:p>
    <w:p>
      <w:pPr>
        <w:keepNext w:val="0"/>
        <w:keepLines w:val="0"/>
        <w:pageBreakBefore w:val="0"/>
        <w:widowControl/>
        <w:tabs>
          <w:tab w:val="left" w:pos="4935"/>
          <w:tab w:val="left" w:pos="5460"/>
          <w:tab w:val="left" w:pos="64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 w:firstLine="378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  <w:t xml:space="preserve">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  <w:tab/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leftChars="0" w:right="0" w:rightChars="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b w:val="0"/>
          <w:bCs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192" w:lineRule="auto"/>
        <w:ind w:left="0" w:leftChars="0" w:right="0" w:rightChars="0"/>
        <w:jc w:val="center"/>
        <w:textAlignment w:val="auto"/>
        <w:outlineLvl w:val="9"/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</w:pPr>
    </w:p>
    <w:p>
      <w:pPr>
        <w:rPr>
          <w:rFonts w:hint="default"/>
          <w:b w:val="0"/>
          <w:bCs w:val="0"/>
        </w:rPr>
      </w:pPr>
    </w:p>
    <w:p>
      <w:pPr>
        <w:ind w:firstLine="0" w:firstLineChars="0"/>
        <w:jc w:val="center"/>
        <w:rPr>
          <w:rFonts w:hint="default" w:ascii="Mongolian Baiti" w:hAnsi="Mongolian Baiti" w:eastAsia="方正小标宋_GBK" w:cs="Mongolian Baiti"/>
          <w:b w:val="0"/>
          <w:bCs w:val="0"/>
          <w:color w:val="auto"/>
          <w:sz w:val="44"/>
          <w:szCs w:val="44"/>
        </w:rPr>
      </w:pPr>
      <w:r>
        <w:rPr>
          <w:rFonts w:hint="default"/>
          <w:b w:val="0"/>
          <w:bCs w:val="0"/>
        </w:rPr>
        <w:br w:type="page"/>
      </w:r>
      <w:r>
        <w:rPr>
          <w:rFonts w:hint="default" w:ascii="Mongolian Baiti" w:hAnsi="Mongolian Baiti" w:eastAsia="方正小标宋_GBK" w:cs="Mongolian Baiti"/>
          <w:b w:val="0"/>
          <w:bCs w:val="0"/>
          <w:color w:val="auto"/>
          <w:sz w:val="44"/>
          <w:szCs w:val="44"/>
        </w:rPr>
        <w:t>授权委托书</w:t>
      </w:r>
    </w:p>
    <w:p>
      <w:pPr>
        <w:jc w:val="center"/>
        <w:rPr>
          <w:rFonts w:hint="default" w:ascii="Mongolian Baiti" w:hAnsi="Mongolian Baiti" w:cs="Mongolian Baiti"/>
          <w:b w:val="0"/>
          <w:bCs w:val="0"/>
          <w:color w:val="auto"/>
          <w:spacing w:val="2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28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本授权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lang w:val="en-US" w:eastAsia="zh-CN"/>
        </w:rPr>
        <w:t>委托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书声明：我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</w:rPr>
        <w:t xml:space="preserve">  </w:t>
      </w:r>
      <w:r>
        <w:rPr>
          <w:rFonts w:hint="eastAsia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</w:rPr>
        <w:t xml:space="preserve">  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（姓名）系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</w:rPr>
        <w:t xml:space="preserve">              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（投标单位名称）的法定代表人，现授权我单位的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（姓名）为我公司代理人，以本公司的名义参加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  <w:lang w:val="en-US" w:eastAsia="zh-CN"/>
        </w:rPr>
        <w:t>重庆粮食集团巫山县粮食有限责任公司</w:t>
      </w:r>
      <w:r>
        <w:rPr>
          <w:rFonts w:hint="eastAsia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single"/>
          <w:lang w:val="en-US" w:eastAsia="zh-CN"/>
        </w:rPr>
        <w:t>粮食储备库应急成品粮仓库建设项目设计服务</w:t>
      </w:r>
      <w:r>
        <w:rPr>
          <w:rFonts w:hint="eastAsia" w:ascii="Mongolian Baiti" w:hAnsi="Mongolian Baiti" w:eastAsia="方正仿宋_GBK" w:cs="Mongolian Baiti"/>
          <w:b w:val="0"/>
          <w:bCs w:val="0"/>
          <w:color w:val="auto"/>
          <w:sz w:val="32"/>
          <w:szCs w:val="32"/>
          <w:u w:val="none"/>
          <w:lang w:eastAsia="zh-CN"/>
        </w:rPr>
        <w:t>比选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  <w:t>活动。代理人在开标、评标、合同谈判过程中所签署的一切文件和处理与之有关的一切事务，我均予以承认。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708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708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  <w:lang w:val="en-US" w:eastAsia="zh-CN"/>
        </w:rPr>
      </w:pPr>
      <w:r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  <w:t xml:space="preserve">代理人：                  性别：            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708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  <w:t>年龄：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708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  <w:t xml:space="preserve">单位：                    部门：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708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  <w:t>职务：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708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708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  <w:t>授权代理人无转让权，特此授权。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708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708" w:firstLineChars="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  <w:t>投标单位：（盖章）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b w:val="0"/>
          <w:bCs w:val="0"/>
          <w:color w:val="auto"/>
          <w:sz w:val="32"/>
          <w:szCs w:val="32"/>
        </w:rPr>
      </w:pPr>
    </w:p>
    <w:p>
      <w:pPr>
        <w:spacing w:line="594" w:lineRule="exact"/>
        <w:ind w:firstLine="708" w:firstLineChars="200"/>
        <w:outlineLvl w:val="9"/>
        <w:rPr>
          <w:rFonts w:hint="default"/>
          <w:b w:val="0"/>
          <w:bCs w:val="0"/>
        </w:rPr>
      </w:pPr>
      <w:r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  <w:t>法定代表人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  <w:lang w:eastAsia="zh-CN"/>
        </w:rPr>
        <w:t>：</w:t>
      </w:r>
      <w:r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4248" w:firstLineChars="1200"/>
        <w:jc w:val="left"/>
        <w:textAlignment w:val="auto"/>
        <w:outlineLvl w:val="9"/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</w:pPr>
      <w:r>
        <w:rPr>
          <w:rFonts w:hint="default" w:ascii="Mongolian Baiti" w:hAnsi="Mongolian Baiti" w:eastAsia="方正仿宋_GBK" w:cs="Mongolian Baiti"/>
          <w:b w:val="0"/>
          <w:bCs w:val="0"/>
          <w:color w:val="auto"/>
          <w:spacing w:val="20"/>
          <w:sz w:val="32"/>
          <w:szCs w:val="32"/>
        </w:rPr>
        <w:t>日期：    年   月   日</w:t>
      </w:r>
    </w:p>
    <w:p>
      <w:pPr>
        <w:adjustRightInd w:val="0"/>
        <w:snapToGrid w:val="0"/>
        <w:spacing w:line="480" w:lineRule="auto"/>
        <w:ind w:firstLine="468" w:firstLineChars="200"/>
        <w:rPr>
          <w:rFonts w:hint="default" w:ascii="Mongolian Baiti" w:hAnsi="Mongolian Baiti" w:cs="Mongolian Baiti"/>
          <w:b w:val="0"/>
          <w:bCs w:val="0"/>
          <w:color w:val="auto"/>
          <w:sz w:val="24"/>
        </w:rPr>
      </w:pPr>
    </w:p>
    <w:tbl>
      <w:tblPr>
        <w:tblStyle w:val="5"/>
        <w:tblpPr w:leftFromText="180" w:rightFromText="180" w:vertAnchor="text" w:horzAnchor="page" w:tblpX="1708" w:tblpY="1538"/>
        <w:tblW w:w="8112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035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4077" w:type="dxa"/>
            <w:noWrap w:val="0"/>
            <w:vAlign w:val="top"/>
          </w:tcPr>
          <w:p>
            <w:pPr>
              <w:spacing w:line="520" w:lineRule="exact"/>
              <w:ind w:firstLine="234" w:firstLineChars="100"/>
              <w:rPr>
                <w:rFonts w:hint="default" w:ascii="Mongolian Baiti" w:hAnsi="Mongolian Baiti" w:cs="Mongolian Baiti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Mongolian Baiti" w:hAnsi="Mongolian Baiti" w:cs="Mongolian Baiti"/>
                <w:b w:val="0"/>
                <w:bCs w:val="0"/>
                <w:color w:val="auto"/>
                <w:sz w:val="24"/>
              </w:rPr>
              <w:t>附件：1、法定代表</w:t>
            </w:r>
            <w:bookmarkStart w:id="0" w:name="_Toc249247312"/>
            <w:bookmarkStart w:id="1" w:name="_Toc249423414"/>
            <w:bookmarkStart w:id="2" w:name="_Toc249329997"/>
            <w:bookmarkStart w:id="3" w:name="_Toc248202361"/>
            <w:bookmarkStart w:id="4" w:name="_Toc232827071"/>
            <w:bookmarkStart w:id="5" w:name="_Toc314147925"/>
            <w:bookmarkStart w:id="6" w:name="_Toc248208924"/>
            <w:bookmarkStart w:id="7" w:name="_Toc248201932"/>
            <w:r>
              <w:rPr>
                <w:rFonts w:hint="default" w:ascii="Mongolian Baiti" w:hAnsi="Mongolian Baiti" w:cs="Mongolian Baiti"/>
                <w:b w:val="0"/>
                <w:bCs w:val="0"/>
                <w:color w:val="auto"/>
                <w:sz w:val="24"/>
              </w:rPr>
              <w:t>人身份证复印件</w:t>
            </w:r>
          </w:p>
          <w:p>
            <w:pPr>
              <w:spacing w:line="520" w:lineRule="exact"/>
              <w:rPr>
                <w:rFonts w:hint="default" w:ascii="Mongolian Baiti" w:hAnsi="Mongolian Baiti" w:cs="Mongolian Baiti"/>
                <w:b w:val="0"/>
                <w:bCs w:val="0"/>
                <w:color w:val="auto"/>
                <w:sz w:val="24"/>
              </w:rPr>
            </w:pPr>
          </w:p>
          <w:p>
            <w:pPr>
              <w:spacing w:line="520" w:lineRule="exact"/>
              <w:rPr>
                <w:rFonts w:hint="default" w:ascii="Mongolian Baiti" w:hAnsi="Mongolian Baiti" w:cs="Mongolian Baiti"/>
                <w:b w:val="0"/>
                <w:bCs w:val="0"/>
                <w:color w:val="auto"/>
                <w:sz w:val="24"/>
              </w:rPr>
            </w:pPr>
          </w:p>
          <w:p>
            <w:pPr>
              <w:spacing w:line="520" w:lineRule="exact"/>
              <w:rPr>
                <w:rFonts w:hint="default" w:ascii="Mongolian Baiti" w:hAnsi="Mongolian Baiti" w:cs="Mongolian Baiti"/>
                <w:b w:val="0"/>
                <w:bCs w:val="0"/>
                <w:color w:val="auto"/>
                <w:sz w:val="24"/>
              </w:rPr>
            </w:pPr>
          </w:p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</w:tc>
        <w:tc>
          <w:tcPr>
            <w:tcW w:w="4035" w:type="dxa"/>
            <w:noWrap w:val="0"/>
            <w:vAlign w:val="top"/>
          </w:tcPr>
          <w:p>
            <w:pPr>
              <w:spacing w:line="520" w:lineRule="exact"/>
              <w:rPr>
                <w:rFonts w:hint="default" w:ascii="Mongolian Baiti" w:hAnsi="Mongolian Baiti" w:cs="Mongolian Baiti"/>
                <w:b w:val="0"/>
                <w:bCs w:val="0"/>
                <w:color w:val="auto"/>
                <w:sz w:val="24"/>
              </w:rPr>
            </w:pPr>
          </w:p>
        </w:tc>
      </w:tr>
    </w:tbl>
    <w:p>
      <w:pPr>
        <w:pStyle w:val="10"/>
        <w:spacing w:line="360" w:lineRule="auto"/>
        <w:rPr>
          <w:rFonts w:hint="default" w:ascii="Mongolian Baiti" w:hAnsi="Mongolian Baiti" w:eastAsia="仿宋_GB2312" w:cs="Mongolian Baiti"/>
          <w:b w:val="0"/>
          <w:bCs w:val="0"/>
          <w:color w:val="auto"/>
        </w:rPr>
      </w:pPr>
    </w:p>
    <w:p>
      <w:pPr>
        <w:pStyle w:val="10"/>
        <w:spacing w:line="360" w:lineRule="auto"/>
        <w:rPr>
          <w:rFonts w:hint="default" w:ascii="Mongolian Baiti" w:hAnsi="Mongolian Baiti" w:eastAsia="仿宋_GB2312" w:cs="Mongolian Baiti"/>
          <w:b w:val="0"/>
          <w:bCs w:val="0"/>
          <w:color w:val="auto"/>
        </w:rPr>
      </w:pPr>
    </w:p>
    <w:p>
      <w:pPr>
        <w:pStyle w:val="10"/>
        <w:spacing w:line="360" w:lineRule="auto"/>
        <w:rPr>
          <w:rFonts w:hint="default" w:ascii="Mongolian Baiti" w:hAnsi="Mongolian Baiti" w:eastAsia="仿宋_GB2312" w:cs="Mongolian Baiti"/>
          <w:b w:val="0"/>
          <w:bCs w:val="0"/>
          <w:color w:val="auto"/>
        </w:rPr>
      </w:pPr>
    </w:p>
    <w:p>
      <w:pPr>
        <w:pStyle w:val="10"/>
        <w:spacing w:line="360" w:lineRule="auto"/>
        <w:rPr>
          <w:rFonts w:hint="default" w:ascii="Mongolian Baiti" w:hAnsi="Mongolian Baiti" w:eastAsia="仿宋_GB2312" w:cs="Mongolian Baiti"/>
          <w:b w:val="0"/>
          <w:bCs w:val="0"/>
          <w:color w:val="auto"/>
        </w:rPr>
      </w:pPr>
    </w:p>
    <w:tbl>
      <w:tblPr>
        <w:tblStyle w:val="5"/>
        <w:tblpPr w:leftFromText="180" w:rightFromText="180" w:vertAnchor="text" w:horzAnchor="page" w:tblpX="1710" w:tblpY="783"/>
        <w:tblW w:w="811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0"/>
        <w:gridCol w:w="402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4090" w:type="dxa"/>
            <w:noWrap w:val="0"/>
            <w:vAlign w:val="top"/>
          </w:tcPr>
          <w:p>
            <w:pPr>
              <w:spacing w:line="520" w:lineRule="exact"/>
              <w:rPr>
                <w:rFonts w:hint="default" w:ascii="Mongolian Baiti" w:hAnsi="Mongolian Baiti" w:cs="Mongolian Baiti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Mongolian Baiti" w:hAnsi="Mongolian Baiti" w:cs="Mongolian Baiti"/>
                <w:b w:val="0"/>
                <w:bCs w:val="0"/>
                <w:color w:val="auto"/>
                <w:sz w:val="24"/>
              </w:rPr>
              <w:t>附件：2、授权代理人身份证复印件</w:t>
            </w:r>
          </w:p>
          <w:p>
            <w:pPr>
              <w:spacing w:line="520" w:lineRule="exact"/>
              <w:rPr>
                <w:rFonts w:hint="default" w:ascii="Mongolian Baiti" w:hAnsi="Mongolian Baiti" w:cs="Mongolian Baiti"/>
                <w:b w:val="0"/>
                <w:bCs w:val="0"/>
                <w:color w:val="auto"/>
                <w:sz w:val="24"/>
              </w:rPr>
            </w:pPr>
          </w:p>
          <w:p>
            <w:pPr>
              <w:spacing w:line="520" w:lineRule="exact"/>
              <w:rPr>
                <w:rFonts w:hint="default" w:ascii="Mongolian Baiti" w:hAnsi="Mongolian Baiti" w:cs="Mongolian Baiti"/>
                <w:b w:val="0"/>
                <w:bCs w:val="0"/>
                <w:color w:val="auto"/>
                <w:sz w:val="24"/>
              </w:rPr>
            </w:pPr>
          </w:p>
          <w:p>
            <w:pPr>
              <w:spacing w:line="520" w:lineRule="exact"/>
              <w:rPr>
                <w:rFonts w:hint="default" w:ascii="Mongolian Baiti" w:hAnsi="Mongolian Baiti" w:cs="Mongolian Baiti"/>
                <w:b w:val="0"/>
                <w:bCs w:val="0"/>
                <w:color w:val="auto"/>
                <w:sz w:val="24"/>
              </w:rPr>
            </w:pPr>
          </w:p>
          <w:p>
            <w:pPr>
              <w:spacing w:line="520" w:lineRule="exact"/>
              <w:rPr>
                <w:rFonts w:hint="default" w:ascii="Mongolian Baiti" w:hAnsi="Mongolian Baiti" w:cs="Mongolian Baiti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020" w:type="dxa"/>
            <w:noWrap w:val="0"/>
            <w:vAlign w:val="top"/>
          </w:tcPr>
          <w:p>
            <w:pPr>
              <w:spacing w:line="520" w:lineRule="exact"/>
              <w:rPr>
                <w:rFonts w:hint="default" w:ascii="Mongolian Baiti" w:hAnsi="Mongolian Baiti" w:cs="Mongolian Baiti"/>
                <w:b w:val="0"/>
                <w:bCs w:val="0"/>
                <w:color w:val="auto"/>
                <w:sz w:val="24"/>
              </w:rPr>
            </w:pPr>
          </w:p>
        </w:tc>
      </w:tr>
    </w:tbl>
    <w:p>
      <w:pPr>
        <w:pStyle w:val="10"/>
        <w:spacing w:line="360" w:lineRule="auto"/>
        <w:rPr>
          <w:rFonts w:hint="default" w:ascii="Mongolian Baiti" w:hAnsi="Mongolian Baiti" w:eastAsia="仿宋_GB2312" w:cs="Mongolian Baiti"/>
          <w:b w:val="0"/>
          <w:bCs w:val="0"/>
          <w:color w:val="auto"/>
        </w:rPr>
      </w:pPr>
    </w:p>
    <w:p>
      <w:pPr>
        <w:rPr>
          <w:b w:val="0"/>
          <w:bCs w:val="0"/>
        </w:rPr>
      </w:pPr>
    </w:p>
    <w:p>
      <w:pPr>
        <w:pStyle w:val="2"/>
        <w:rPr>
          <w:rFonts w:hint="default"/>
          <w:b w:val="0"/>
          <w:bCs w:val="0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2098" w:right="1502" w:bottom="1984" w:left="1616" w:header="851" w:footer="992" w:gutter="0"/>
      <w:cols w:space="720" w:num="1"/>
      <w:rtlGutter w:val="0"/>
      <w:docGrid w:type="linesAndChars" w:linePitch="600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720"/>
      <w:jc w:val="center"/>
      <w:rPr>
        <w:rStyle w:val="7"/>
        <w:rFonts w:eastAsia="宋体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7"/>
        <w:rFonts w:eastAsia="宋体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7"/>
        <w:rFonts w:eastAsia="宋体"/>
        <w:sz w:val="21"/>
        <w:szCs w:val="21"/>
      </w:rPr>
      <w:t>61</w:t>
    </w:r>
    <w:r>
      <w:rPr>
        <w:sz w:val="21"/>
        <w:szCs w:val="21"/>
      </w:rPr>
      <w:fldChar w:fldCharType="end"/>
    </w:r>
  </w:p>
  <w:p>
    <w:pPr>
      <w:pStyle w:val="3"/>
      <w:ind w:left="720"/>
      <w:rPr>
        <w:rStyle w:val="7"/>
        <w:rFonts w:eastAsia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clear" w:pos="8306"/>
      </w:tabs>
      <w:jc w:val="both"/>
      <w:rPr>
        <w:rFonts w:ascii="宋体" w:hAnsi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mZGRjMWMxMzFhZGY5OTY4YjhhZjI0ZWFmYTIyYWUifQ=="/>
    <w:docVar w:name="KGWebUrl" w:val="http://221.178.28.168:9000/seeyon/kgOfficeServlet?tolen=a2b937dcf105f2f399fdf56f73e132ee&amp;tko=KINGGRID_JSAPI&amp;m=s"/>
  </w:docVars>
  <w:rsids>
    <w:rsidRoot w:val="3D37385A"/>
    <w:rsid w:val="000A246A"/>
    <w:rsid w:val="002D3B1A"/>
    <w:rsid w:val="003A3E8B"/>
    <w:rsid w:val="00565CD0"/>
    <w:rsid w:val="005948AE"/>
    <w:rsid w:val="007F40FE"/>
    <w:rsid w:val="00C2171D"/>
    <w:rsid w:val="00F34089"/>
    <w:rsid w:val="00F47D2D"/>
    <w:rsid w:val="03A649CF"/>
    <w:rsid w:val="07944291"/>
    <w:rsid w:val="0AAD6B71"/>
    <w:rsid w:val="113676B6"/>
    <w:rsid w:val="175F34FB"/>
    <w:rsid w:val="17702CFA"/>
    <w:rsid w:val="181A165C"/>
    <w:rsid w:val="187165FB"/>
    <w:rsid w:val="1C997AE2"/>
    <w:rsid w:val="1CC31247"/>
    <w:rsid w:val="1F664DCD"/>
    <w:rsid w:val="20C76DAC"/>
    <w:rsid w:val="256A340C"/>
    <w:rsid w:val="267A3DDB"/>
    <w:rsid w:val="27F66A63"/>
    <w:rsid w:val="2994798C"/>
    <w:rsid w:val="2A86239B"/>
    <w:rsid w:val="31CB6C72"/>
    <w:rsid w:val="33A07A40"/>
    <w:rsid w:val="3754612D"/>
    <w:rsid w:val="3D37385A"/>
    <w:rsid w:val="44632761"/>
    <w:rsid w:val="48004FBB"/>
    <w:rsid w:val="49F4761C"/>
    <w:rsid w:val="55E26FEC"/>
    <w:rsid w:val="571571C7"/>
    <w:rsid w:val="5B3F34B3"/>
    <w:rsid w:val="5FF947A5"/>
    <w:rsid w:val="610E73EB"/>
    <w:rsid w:val="64210693"/>
    <w:rsid w:val="6831190E"/>
    <w:rsid w:val="69F97649"/>
    <w:rsid w:val="6C7C7111"/>
    <w:rsid w:val="6D290723"/>
    <w:rsid w:val="712D5EF3"/>
    <w:rsid w:val="71F34022"/>
    <w:rsid w:val="75395343"/>
    <w:rsid w:val="79F7229D"/>
    <w:rsid w:val="7BCF6FA2"/>
    <w:rsid w:val="7F3B40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60" w:lineRule="auto"/>
    </w:pPr>
    <w:rPr>
      <w:rFonts w:cs="宋体"/>
      <w:sz w:val="26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character" w:styleId="7">
    <w:name w:val="page number"/>
    <w:basedOn w:val="6"/>
    <w:qFormat/>
    <w:uiPriority w:val="0"/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8">
    <w:name w:val="Normal_983e1382-6a42-489f-b718-7a80c9f82f33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_Style 8"/>
    <w:unhideWhenUsed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2024-04-02T02:50:00Z</dcterms:created>
  <dc:creator>李忠远</dc:creator>
  <cp:lastModifiedBy>黄歆懿</cp:lastModifiedBy>
  <dcterms:modified xsi:type="dcterms:W3CDTF">2024-10-09T06:56:50Z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D812BA155BDA44788C2BDE2F39CF0957</vt:lpwstr>
  </property>
</Properties>
</file>